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8A5D1" w14:textId="77777777" w:rsidR="00467251" w:rsidRPr="007E7D64" w:rsidRDefault="00467251" w:rsidP="00467251">
      <w:pPr>
        <w:ind w:right="-29"/>
        <w:jc w:val="right"/>
        <w:rPr>
          <w:color w:val="000000" w:themeColor="text1"/>
          <w:sz w:val="22"/>
        </w:rPr>
      </w:pPr>
      <w:r w:rsidRPr="007E7D64">
        <w:rPr>
          <w:rFonts w:hint="eastAsia"/>
          <w:color w:val="000000" w:themeColor="text1"/>
          <w:sz w:val="22"/>
        </w:rPr>
        <w:t>（様式４）</w:t>
      </w:r>
    </w:p>
    <w:p w14:paraId="76FE2873" w14:textId="77777777" w:rsidR="00467251" w:rsidRPr="007E7D64" w:rsidRDefault="00467251" w:rsidP="00467251">
      <w:pPr>
        <w:ind w:right="-29"/>
        <w:jc w:val="right"/>
        <w:rPr>
          <w:color w:val="000000" w:themeColor="text1"/>
          <w:sz w:val="22"/>
        </w:rPr>
      </w:pPr>
      <w:r w:rsidRPr="007E7D64">
        <w:rPr>
          <w:rFonts w:hint="eastAsia"/>
          <w:color w:val="000000" w:themeColor="text1"/>
          <w:sz w:val="22"/>
        </w:rPr>
        <w:t xml:space="preserve">令和　　</w:t>
      </w:r>
      <w:r w:rsidRPr="007E7D64">
        <w:rPr>
          <w:color w:val="000000" w:themeColor="text1"/>
          <w:sz w:val="22"/>
        </w:rPr>
        <w:t>年</w:t>
      </w:r>
      <w:r w:rsidRPr="007E7D64">
        <w:rPr>
          <w:rFonts w:hint="eastAsia"/>
          <w:color w:val="000000" w:themeColor="text1"/>
          <w:sz w:val="22"/>
        </w:rPr>
        <w:t xml:space="preserve">　　</w:t>
      </w:r>
      <w:r w:rsidRPr="007E7D64">
        <w:rPr>
          <w:color w:val="000000" w:themeColor="text1"/>
          <w:sz w:val="22"/>
        </w:rPr>
        <w:t>月</w:t>
      </w:r>
      <w:r w:rsidRPr="007E7D64">
        <w:rPr>
          <w:rFonts w:hint="eastAsia"/>
          <w:color w:val="000000" w:themeColor="text1"/>
          <w:sz w:val="22"/>
        </w:rPr>
        <w:t xml:space="preserve">　　</w:t>
      </w:r>
      <w:r w:rsidRPr="007E7D64">
        <w:rPr>
          <w:color w:val="000000" w:themeColor="text1"/>
          <w:sz w:val="22"/>
        </w:rPr>
        <w:t>日</w:t>
      </w:r>
    </w:p>
    <w:p w14:paraId="0F62C8C7" w14:textId="77777777" w:rsidR="00467251" w:rsidRPr="007E7D64" w:rsidRDefault="00467251" w:rsidP="00467251">
      <w:pPr>
        <w:jc w:val="center"/>
        <w:rPr>
          <w:color w:val="000000" w:themeColor="text1"/>
          <w:sz w:val="28"/>
          <w:szCs w:val="28"/>
        </w:rPr>
      </w:pPr>
      <w:r w:rsidRPr="007E7D64">
        <w:rPr>
          <w:color w:val="000000" w:themeColor="text1"/>
          <w:sz w:val="28"/>
          <w:szCs w:val="28"/>
        </w:rPr>
        <w:t>入</w:t>
      </w:r>
      <w:r>
        <w:rPr>
          <w:rFonts w:hint="eastAsia"/>
          <w:color w:val="000000" w:themeColor="text1"/>
          <w:sz w:val="28"/>
          <w:szCs w:val="28"/>
        </w:rPr>
        <w:t xml:space="preserve">　　</w:t>
      </w:r>
      <w:r w:rsidRPr="007E7D64">
        <w:rPr>
          <w:color w:val="000000" w:themeColor="text1"/>
          <w:sz w:val="28"/>
          <w:szCs w:val="28"/>
        </w:rPr>
        <w:t>札</w:t>
      </w:r>
      <w:r w:rsidRPr="007E7D64">
        <w:rPr>
          <w:rFonts w:hint="eastAsia"/>
          <w:color w:val="000000" w:themeColor="text1"/>
          <w:sz w:val="28"/>
          <w:szCs w:val="28"/>
        </w:rPr>
        <w:t xml:space="preserve">　　</w:t>
      </w:r>
      <w:r w:rsidRPr="007E7D64">
        <w:rPr>
          <w:color w:val="000000" w:themeColor="text1"/>
          <w:sz w:val="28"/>
          <w:szCs w:val="28"/>
        </w:rPr>
        <w:t>書</w:t>
      </w:r>
    </w:p>
    <w:p w14:paraId="5BBD3DA7" w14:textId="77777777" w:rsidR="00467251" w:rsidRPr="007E7D64" w:rsidRDefault="00467251" w:rsidP="00467251">
      <w:pPr>
        <w:rPr>
          <w:color w:val="000000" w:themeColor="text1"/>
          <w:sz w:val="22"/>
        </w:rPr>
      </w:pPr>
    </w:p>
    <w:p w14:paraId="05F314D3" w14:textId="77777777" w:rsidR="00467251" w:rsidRPr="007E7D64" w:rsidRDefault="00467251" w:rsidP="00467251">
      <w:pPr>
        <w:ind w:firstLineChars="100" w:firstLine="220"/>
        <w:rPr>
          <w:color w:val="000000" w:themeColor="text1"/>
          <w:sz w:val="28"/>
          <w:szCs w:val="28"/>
        </w:rPr>
      </w:pPr>
      <w:r w:rsidRPr="007E7D64">
        <w:rPr>
          <w:rFonts w:hint="eastAsia"/>
          <w:color w:val="000000" w:themeColor="text1"/>
          <w:sz w:val="22"/>
        </w:rPr>
        <w:t>公益</w:t>
      </w:r>
      <w:r w:rsidRPr="007E7D64">
        <w:rPr>
          <w:color w:val="000000" w:themeColor="text1"/>
          <w:sz w:val="22"/>
        </w:rPr>
        <w:t>財団法人</w:t>
      </w:r>
      <w:smartTag w:uri="schemas-MSNCTYST-com/MSNCTYST" w:element="MSNCTYST">
        <w:smartTagPr>
          <w:attr w:name="AddressList" w:val="14:神奈川県横浜市;"/>
          <w:attr w:name="Address" w:val="横浜市"/>
        </w:smartTagPr>
        <w:r w:rsidRPr="007E7D64">
          <w:rPr>
            <w:color w:val="000000" w:themeColor="text1"/>
            <w:sz w:val="22"/>
          </w:rPr>
          <w:t>横浜市</w:t>
        </w:r>
      </w:smartTag>
      <w:r w:rsidRPr="007E7D64">
        <w:rPr>
          <w:color w:val="000000" w:themeColor="text1"/>
          <w:sz w:val="22"/>
        </w:rPr>
        <w:t>緑の協会</w:t>
      </w:r>
    </w:p>
    <w:p w14:paraId="59729E5E" w14:textId="77777777" w:rsidR="00467251" w:rsidRPr="007E7D64" w:rsidRDefault="00467251" w:rsidP="00467251">
      <w:pPr>
        <w:ind w:firstLineChars="100" w:firstLine="220"/>
        <w:rPr>
          <w:color w:val="000000" w:themeColor="text1"/>
          <w:sz w:val="22"/>
        </w:rPr>
      </w:pPr>
      <w:r w:rsidRPr="007E7D64">
        <w:rPr>
          <w:color w:val="000000" w:themeColor="text1"/>
          <w:sz w:val="22"/>
        </w:rPr>
        <w:t>理事長</w:t>
      </w:r>
      <w:r w:rsidRPr="007E7D64">
        <w:rPr>
          <w:rFonts w:hint="eastAsia"/>
          <w:color w:val="000000" w:themeColor="text1"/>
          <w:sz w:val="22"/>
        </w:rPr>
        <w:t xml:space="preserve">　　橋本　健</w:t>
      </w:r>
    </w:p>
    <w:p w14:paraId="1D327370" w14:textId="77777777" w:rsidR="00467251" w:rsidRPr="007E7D64" w:rsidRDefault="00467251" w:rsidP="00467251">
      <w:pPr>
        <w:rPr>
          <w:color w:val="000000" w:themeColor="text1"/>
          <w:sz w:val="22"/>
        </w:rPr>
      </w:pPr>
    </w:p>
    <w:tbl>
      <w:tblPr>
        <w:tblStyle w:val="a3"/>
        <w:tblpPr w:leftFromText="142" w:rightFromText="142" w:vertAnchor="text" w:horzAnchor="margin" w:tblpXSpec="right"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827"/>
      </w:tblGrid>
      <w:tr w:rsidR="00467251" w:rsidRPr="007E7D64" w14:paraId="0704B13C" w14:textId="77777777" w:rsidTr="001E5770">
        <w:trPr>
          <w:trHeight w:val="241"/>
        </w:trPr>
        <w:tc>
          <w:tcPr>
            <w:tcW w:w="2410" w:type="dxa"/>
          </w:tcPr>
          <w:p w14:paraId="338349C2" w14:textId="77777777" w:rsidR="00467251" w:rsidRPr="007E7D64" w:rsidRDefault="00467251" w:rsidP="001E5770">
            <w:pPr>
              <w:jc w:val="left"/>
              <w:rPr>
                <w:rFonts w:hAnsi="ＭＳ 明朝"/>
                <w:color w:val="000000" w:themeColor="text1"/>
                <w:sz w:val="22"/>
              </w:rPr>
            </w:pPr>
            <w:r w:rsidRPr="007E7D64">
              <w:rPr>
                <w:rFonts w:hAnsi="ＭＳ 明朝" w:hint="eastAsia"/>
                <w:color w:val="000000" w:themeColor="text1"/>
                <w:sz w:val="22"/>
              </w:rPr>
              <w:t>社</w:t>
            </w:r>
            <w:r>
              <w:rPr>
                <w:rFonts w:hAnsi="ＭＳ 明朝" w:hint="eastAsia"/>
                <w:color w:val="000000" w:themeColor="text1"/>
                <w:sz w:val="22"/>
              </w:rPr>
              <w:t xml:space="preserve">　</w:t>
            </w:r>
            <w:r w:rsidRPr="007E7D64">
              <w:rPr>
                <w:rFonts w:hAnsi="ＭＳ 明朝" w:hint="eastAsia"/>
                <w:color w:val="000000" w:themeColor="text1"/>
                <w:sz w:val="22"/>
              </w:rPr>
              <w:t>名</w:t>
            </w:r>
          </w:p>
        </w:tc>
        <w:tc>
          <w:tcPr>
            <w:tcW w:w="3827" w:type="dxa"/>
          </w:tcPr>
          <w:p w14:paraId="4EB1688C" w14:textId="77777777" w:rsidR="00467251" w:rsidRPr="007E7D64" w:rsidRDefault="00467251" w:rsidP="001E5770">
            <w:pPr>
              <w:jc w:val="left"/>
              <w:rPr>
                <w:rFonts w:hAnsi="ＭＳ 明朝"/>
                <w:color w:val="000000" w:themeColor="text1"/>
                <w:szCs w:val="21"/>
              </w:rPr>
            </w:pPr>
          </w:p>
        </w:tc>
      </w:tr>
      <w:tr w:rsidR="00467251" w:rsidRPr="007E7D64" w14:paraId="26E6FAA8" w14:textId="77777777" w:rsidTr="001E5770">
        <w:tc>
          <w:tcPr>
            <w:tcW w:w="2410" w:type="dxa"/>
          </w:tcPr>
          <w:p w14:paraId="5A0FED43" w14:textId="77777777" w:rsidR="00467251" w:rsidRPr="007E7D64" w:rsidRDefault="00467251" w:rsidP="001E5770">
            <w:pPr>
              <w:jc w:val="left"/>
              <w:rPr>
                <w:rFonts w:hAnsi="ＭＳ 明朝"/>
                <w:color w:val="000000" w:themeColor="text1"/>
                <w:sz w:val="22"/>
              </w:rPr>
            </w:pPr>
            <w:r>
              <w:rPr>
                <w:rFonts w:hAnsi="ＭＳ 明朝" w:hint="eastAsia"/>
                <w:color w:val="000000" w:themeColor="text1"/>
                <w:sz w:val="22"/>
              </w:rPr>
              <w:t>所在地</w:t>
            </w:r>
          </w:p>
        </w:tc>
        <w:tc>
          <w:tcPr>
            <w:tcW w:w="3827" w:type="dxa"/>
          </w:tcPr>
          <w:p w14:paraId="300E1276" w14:textId="77777777" w:rsidR="00467251" w:rsidRPr="007E7D64" w:rsidRDefault="00467251" w:rsidP="001E5770">
            <w:pPr>
              <w:jc w:val="left"/>
              <w:rPr>
                <w:rFonts w:hAnsi="ＭＳ 明朝"/>
                <w:color w:val="000000" w:themeColor="text1"/>
                <w:szCs w:val="21"/>
              </w:rPr>
            </w:pPr>
          </w:p>
        </w:tc>
      </w:tr>
      <w:tr w:rsidR="00467251" w:rsidRPr="007E7D64" w14:paraId="63CC700C" w14:textId="77777777" w:rsidTr="001E5770">
        <w:tc>
          <w:tcPr>
            <w:tcW w:w="2410" w:type="dxa"/>
          </w:tcPr>
          <w:p w14:paraId="062AC4F1" w14:textId="77777777" w:rsidR="00467251" w:rsidRPr="007E7D64" w:rsidRDefault="00467251" w:rsidP="001E5770">
            <w:pPr>
              <w:jc w:val="left"/>
              <w:rPr>
                <w:rFonts w:hAnsi="ＭＳ 明朝"/>
                <w:color w:val="000000" w:themeColor="text1"/>
                <w:sz w:val="22"/>
              </w:rPr>
            </w:pPr>
            <w:r w:rsidRPr="007E7D64">
              <w:rPr>
                <w:rFonts w:hAnsi="ＭＳ 明朝" w:hint="eastAsia"/>
                <w:color w:val="000000" w:themeColor="text1"/>
                <w:sz w:val="22"/>
              </w:rPr>
              <w:t>代表者名</w:t>
            </w:r>
          </w:p>
        </w:tc>
        <w:tc>
          <w:tcPr>
            <w:tcW w:w="3827" w:type="dxa"/>
          </w:tcPr>
          <w:p w14:paraId="31D21716" w14:textId="77777777" w:rsidR="00467251" w:rsidRPr="007E7D64" w:rsidRDefault="00467251" w:rsidP="001E5770">
            <w:pPr>
              <w:jc w:val="left"/>
              <w:rPr>
                <w:rFonts w:hAnsi="ＭＳ 明朝"/>
                <w:color w:val="000000" w:themeColor="text1"/>
                <w:szCs w:val="21"/>
              </w:rPr>
            </w:pPr>
            <w:r w:rsidRPr="007E7D64">
              <w:rPr>
                <w:rFonts w:hint="eastAsia"/>
                <w:color w:val="000000" w:themeColor="text1"/>
                <w:sz w:val="22"/>
              </w:rPr>
              <w:t xml:space="preserve">　　　　　　　　　　　　　　㊞</w:t>
            </w:r>
          </w:p>
        </w:tc>
      </w:tr>
    </w:tbl>
    <w:p w14:paraId="34F35A05" w14:textId="77777777" w:rsidR="00467251" w:rsidRPr="007E7D64" w:rsidRDefault="00467251" w:rsidP="00467251">
      <w:pPr>
        <w:rPr>
          <w:rFonts w:hAnsi="ＭＳ 明朝"/>
          <w:b/>
          <w:color w:val="000000" w:themeColor="text1"/>
          <w:sz w:val="22"/>
        </w:rPr>
      </w:pPr>
    </w:p>
    <w:p w14:paraId="76D14D9A" w14:textId="77777777" w:rsidR="00467251" w:rsidRPr="007E7D64" w:rsidRDefault="00467251" w:rsidP="00467251">
      <w:pPr>
        <w:rPr>
          <w:rFonts w:hAnsi="ＭＳ 明朝"/>
          <w:bCs/>
          <w:color w:val="000000" w:themeColor="text1"/>
          <w:sz w:val="22"/>
        </w:rPr>
      </w:pPr>
    </w:p>
    <w:p w14:paraId="569AFA57" w14:textId="77777777" w:rsidR="00467251" w:rsidRPr="007E7D64" w:rsidRDefault="00467251" w:rsidP="00467251">
      <w:pPr>
        <w:rPr>
          <w:rFonts w:hAnsi="ＭＳ 明朝"/>
          <w:bCs/>
          <w:color w:val="000000" w:themeColor="text1"/>
          <w:sz w:val="22"/>
        </w:rPr>
      </w:pPr>
    </w:p>
    <w:p w14:paraId="1282BCF1" w14:textId="77777777" w:rsidR="00467251" w:rsidRPr="007E7D64" w:rsidRDefault="00467251" w:rsidP="00467251">
      <w:pPr>
        <w:rPr>
          <w:rFonts w:hAnsi="ＭＳ 明朝"/>
          <w:bCs/>
          <w:color w:val="000000" w:themeColor="text1"/>
          <w:sz w:val="22"/>
        </w:rPr>
      </w:pPr>
    </w:p>
    <w:p w14:paraId="3C971B27" w14:textId="77777777" w:rsidR="00467251" w:rsidRPr="007E7D64" w:rsidRDefault="00467251" w:rsidP="00467251">
      <w:pPr>
        <w:rPr>
          <w:rFonts w:hAnsi="ＭＳ 明朝"/>
          <w:bCs/>
          <w:color w:val="000000" w:themeColor="text1"/>
          <w:sz w:val="22"/>
        </w:rPr>
      </w:pPr>
    </w:p>
    <w:p w14:paraId="0BF98A74" w14:textId="77777777" w:rsidR="00467251" w:rsidRPr="007E7D64" w:rsidRDefault="00467251" w:rsidP="00467251">
      <w:pPr>
        <w:ind w:firstLineChars="200" w:firstLine="440"/>
        <w:rPr>
          <w:rFonts w:hAnsi="ＭＳ 明朝"/>
          <w:color w:val="000000" w:themeColor="text1"/>
          <w:sz w:val="22"/>
          <w:u w:val="single"/>
        </w:rPr>
      </w:pPr>
      <w:r w:rsidRPr="007E7D64">
        <w:rPr>
          <w:rFonts w:hAnsi="ＭＳ 明朝" w:hint="eastAsia"/>
          <w:color w:val="000000" w:themeColor="text1"/>
          <w:sz w:val="22"/>
          <w:u w:val="single"/>
        </w:rPr>
        <w:t>件　名　　令和７年度自動販売機設置・管理・運営業務委託</w:t>
      </w:r>
    </w:p>
    <w:p w14:paraId="7F412B1A" w14:textId="77777777" w:rsidR="00467251" w:rsidRPr="007E7D64" w:rsidRDefault="00467251" w:rsidP="00467251">
      <w:pPr>
        <w:ind w:firstLineChars="100" w:firstLine="220"/>
        <w:rPr>
          <w:rFonts w:hAnsi="ＭＳ 明朝"/>
          <w:bCs/>
          <w:color w:val="000000" w:themeColor="text1"/>
          <w:sz w:val="22"/>
        </w:rPr>
      </w:pPr>
    </w:p>
    <w:p w14:paraId="021F6FAC" w14:textId="77777777" w:rsidR="00467251" w:rsidRPr="007E7D64" w:rsidRDefault="00467251" w:rsidP="00467251">
      <w:pPr>
        <w:ind w:firstLineChars="200" w:firstLine="440"/>
        <w:rPr>
          <w:bCs/>
          <w:color w:val="000000" w:themeColor="text1"/>
          <w:sz w:val="22"/>
        </w:rPr>
      </w:pPr>
      <w:r>
        <w:rPr>
          <w:rFonts w:hint="eastAsia"/>
          <w:bCs/>
          <w:color w:val="000000" w:themeColor="text1"/>
          <w:sz w:val="22"/>
        </w:rPr>
        <w:t>関係書類を熟覧のうえ、公益財団法人横浜市緑の協会が提示する条件を遵守し入札いたします。</w:t>
      </w:r>
    </w:p>
    <w:p w14:paraId="0B0BCA44" w14:textId="77777777" w:rsidR="00467251" w:rsidRPr="007E7D64" w:rsidRDefault="00467251" w:rsidP="00467251">
      <w:pPr>
        <w:ind w:firstLineChars="100" w:firstLine="220"/>
        <w:rPr>
          <w:bCs/>
          <w:color w:val="000000" w:themeColor="text1"/>
          <w:sz w:val="22"/>
        </w:rPr>
      </w:pPr>
    </w:p>
    <w:tbl>
      <w:tblPr>
        <w:tblStyle w:val="a3"/>
        <w:tblW w:w="0" w:type="auto"/>
        <w:tblInd w:w="1555" w:type="dxa"/>
        <w:tblLook w:val="04A0" w:firstRow="1" w:lastRow="0" w:firstColumn="1" w:lastColumn="0" w:noHBand="0" w:noVBand="1"/>
      </w:tblPr>
      <w:tblGrid>
        <w:gridCol w:w="2753"/>
        <w:gridCol w:w="3969"/>
      </w:tblGrid>
      <w:tr w:rsidR="00467251" w:rsidRPr="007E7D64" w14:paraId="53631080" w14:textId="77777777" w:rsidTr="001E5770">
        <w:trPr>
          <w:trHeight w:val="1020"/>
        </w:trPr>
        <w:tc>
          <w:tcPr>
            <w:tcW w:w="2753" w:type="dxa"/>
          </w:tcPr>
          <w:p w14:paraId="5E5B4FB2" w14:textId="77777777" w:rsidR="00467251" w:rsidRPr="007E7D64" w:rsidRDefault="00467251" w:rsidP="001E5770">
            <w:pPr>
              <w:spacing w:line="240" w:lineRule="exact"/>
              <w:jc w:val="center"/>
              <w:rPr>
                <w:color w:val="000000" w:themeColor="text1"/>
                <w:sz w:val="22"/>
              </w:rPr>
            </w:pPr>
          </w:p>
          <w:p w14:paraId="700D4AF3" w14:textId="77777777" w:rsidR="00467251" w:rsidRPr="007E7D64" w:rsidRDefault="00467251" w:rsidP="001E5770">
            <w:pPr>
              <w:spacing w:line="280" w:lineRule="exact"/>
              <w:jc w:val="center"/>
              <w:rPr>
                <w:color w:val="000000" w:themeColor="text1"/>
                <w:sz w:val="22"/>
              </w:rPr>
            </w:pPr>
            <w:r w:rsidRPr="007E7D64">
              <w:rPr>
                <w:rFonts w:hint="eastAsia"/>
                <w:color w:val="000000" w:themeColor="text1"/>
                <w:sz w:val="22"/>
              </w:rPr>
              <w:t>入札希望グループ</w:t>
            </w:r>
          </w:p>
          <w:p w14:paraId="49014164" w14:textId="77777777" w:rsidR="00467251" w:rsidRPr="007E7D64" w:rsidRDefault="00467251" w:rsidP="001E5770">
            <w:pPr>
              <w:spacing w:line="280" w:lineRule="exact"/>
              <w:jc w:val="center"/>
              <w:rPr>
                <w:color w:val="000000" w:themeColor="text1"/>
                <w:sz w:val="22"/>
              </w:rPr>
            </w:pPr>
            <w:r w:rsidRPr="007E7D64">
              <w:rPr>
                <w:rFonts w:hint="eastAsia"/>
                <w:color w:val="000000" w:themeColor="text1"/>
                <w:sz w:val="22"/>
              </w:rPr>
              <w:t>(いずれか１つに〇)</w:t>
            </w:r>
          </w:p>
        </w:tc>
        <w:tc>
          <w:tcPr>
            <w:tcW w:w="3969" w:type="dxa"/>
          </w:tcPr>
          <w:p w14:paraId="50366F92" w14:textId="77777777" w:rsidR="00467251" w:rsidRPr="007E7D64" w:rsidRDefault="00467251" w:rsidP="001E5770">
            <w:pPr>
              <w:spacing w:line="720" w:lineRule="auto"/>
              <w:jc w:val="center"/>
              <w:rPr>
                <w:color w:val="000000" w:themeColor="text1"/>
                <w:sz w:val="22"/>
              </w:rPr>
            </w:pPr>
            <w:r w:rsidRPr="007E7D64">
              <w:rPr>
                <w:rFonts w:hint="eastAsia"/>
                <w:color w:val="000000" w:themeColor="text1"/>
                <w:sz w:val="40"/>
                <w:szCs w:val="40"/>
              </w:rPr>
              <w:t>Ａ ・ Ｂ ・ Ｃ</w:t>
            </w:r>
          </w:p>
        </w:tc>
      </w:tr>
      <w:tr w:rsidR="00467251" w:rsidRPr="007E7D64" w14:paraId="49D64017" w14:textId="77777777" w:rsidTr="001E5770">
        <w:trPr>
          <w:trHeight w:val="822"/>
        </w:trPr>
        <w:tc>
          <w:tcPr>
            <w:tcW w:w="2753" w:type="dxa"/>
          </w:tcPr>
          <w:p w14:paraId="1A7CDDE3" w14:textId="77777777" w:rsidR="00467251" w:rsidRPr="007E7D64" w:rsidRDefault="00467251" w:rsidP="001E5770">
            <w:pPr>
              <w:spacing w:line="720" w:lineRule="auto"/>
              <w:jc w:val="center"/>
              <w:rPr>
                <w:color w:val="000000" w:themeColor="text1"/>
                <w:sz w:val="22"/>
              </w:rPr>
            </w:pPr>
            <w:r>
              <w:rPr>
                <w:rFonts w:hint="eastAsia"/>
                <w:color w:val="000000" w:themeColor="text1"/>
                <w:sz w:val="22"/>
              </w:rPr>
              <w:t>販売</w:t>
            </w:r>
            <w:r w:rsidRPr="007E7D64">
              <w:rPr>
                <w:rFonts w:hint="eastAsia"/>
                <w:color w:val="000000" w:themeColor="text1"/>
                <w:sz w:val="22"/>
              </w:rPr>
              <w:t>手数料率（％）</w:t>
            </w:r>
          </w:p>
        </w:tc>
        <w:tc>
          <w:tcPr>
            <w:tcW w:w="3969" w:type="dxa"/>
          </w:tcPr>
          <w:p w14:paraId="435909B5" w14:textId="77777777" w:rsidR="00467251" w:rsidRPr="007E7D64" w:rsidRDefault="00467251" w:rsidP="001E5770">
            <w:pPr>
              <w:spacing w:line="720" w:lineRule="auto"/>
              <w:jc w:val="center"/>
              <w:rPr>
                <w:color w:val="000000" w:themeColor="text1"/>
                <w:sz w:val="40"/>
                <w:szCs w:val="40"/>
              </w:rPr>
            </w:pPr>
          </w:p>
        </w:tc>
      </w:tr>
    </w:tbl>
    <w:p w14:paraId="3B659C4E" w14:textId="77777777" w:rsidR="00467251" w:rsidRPr="007E7D64" w:rsidRDefault="00467251" w:rsidP="00467251">
      <w:pPr>
        <w:ind w:firstLineChars="100" w:firstLine="220"/>
        <w:rPr>
          <w:color w:val="000000" w:themeColor="text1"/>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3998"/>
      </w:tblGrid>
      <w:tr w:rsidR="00467251" w:rsidRPr="007E7D64" w14:paraId="7EFD642B" w14:textId="77777777" w:rsidTr="001E5770">
        <w:trPr>
          <w:trHeight w:val="673"/>
        </w:trPr>
        <w:tc>
          <w:tcPr>
            <w:tcW w:w="2738" w:type="dxa"/>
            <w:shd w:val="clear" w:color="auto" w:fill="auto"/>
            <w:vAlign w:val="center"/>
          </w:tcPr>
          <w:p w14:paraId="442A3008" w14:textId="77777777" w:rsidR="00467251" w:rsidRPr="007E7D64" w:rsidRDefault="00467251" w:rsidP="001E5770">
            <w:pPr>
              <w:jc w:val="center"/>
              <w:rPr>
                <w:color w:val="000000" w:themeColor="text1"/>
                <w:sz w:val="22"/>
              </w:rPr>
            </w:pPr>
            <w:r w:rsidRPr="007E7D64">
              <w:rPr>
                <w:rFonts w:hint="eastAsia"/>
                <w:color w:val="000000" w:themeColor="text1"/>
                <w:sz w:val="22"/>
              </w:rPr>
              <w:t>取扱商品メーカー</w:t>
            </w:r>
          </w:p>
        </w:tc>
        <w:tc>
          <w:tcPr>
            <w:tcW w:w="3998" w:type="dxa"/>
            <w:shd w:val="clear" w:color="auto" w:fill="auto"/>
            <w:vAlign w:val="center"/>
          </w:tcPr>
          <w:p w14:paraId="218178A0" w14:textId="77777777" w:rsidR="00467251" w:rsidRPr="007E7D64" w:rsidRDefault="00467251" w:rsidP="001E5770">
            <w:pPr>
              <w:rPr>
                <w:color w:val="000000" w:themeColor="text1"/>
                <w:sz w:val="22"/>
              </w:rPr>
            </w:pPr>
          </w:p>
        </w:tc>
      </w:tr>
    </w:tbl>
    <w:p w14:paraId="59F8C1DA" w14:textId="77777777" w:rsidR="00467251" w:rsidRPr="007E7D64" w:rsidRDefault="00467251" w:rsidP="00467251">
      <w:pPr>
        <w:ind w:firstLineChars="100" w:firstLine="220"/>
        <w:rPr>
          <w:rFonts w:asciiTheme="minorEastAsia" w:eastAsiaTheme="minorEastAsia" w:hAnsiTheme="minorEastAsia"/>
          <w:color w:val="000000" w:themeColor="text1"/>
          <w:sz w:val="22"/>
        </w:rPr>
      </w:pPr>
    </w:p>
    <w:p w14:paraId="3731A854" w14:textId="0B194A59" w:rsidR="00467251" w:rsidRPr="00467251" w:rsidRDefault="00467251" w:rsidP="00467251">
      <w:pPr>
        <w:pStyle w:val="a4"/>
        <w:numPr>
          <w:ilvl w:val="0"/>
          <w:numId w:val="1"/>
        </w:numPr>
        <w:ind w:leftChars="0"/>
        <w:rPr>
          <w:rFonts w:hAnsi="ＭＳ 明朝"/>
          <w:color w:val="000000" w:themeColor="text1"/>
          <w:sz w:val="22"/>
        </w:rPr>
      </w:pPr>
      <w:r w:rsidRPr="00467251">
        <w:rPr>
          <w:rFonts w:hAnsi="ＭＳ 明朝" w:hint="eastAsia"/>
          <w:color w:val="000000" w:themeColor="text1"/>
          <w:sz w:val="22"/>
        </w:rPr>
        <w:t>販売手数料率については、入札実施要項に定めるとおりです。</w:t>
      </w:r>
      <w:r w:rsidRPr="00467251">
        <w:rPr>
          <w:rFonts w:hAnsi="ＭＳ 明朝"/>
          <w:color w:val="000000" w:themeColor="text1"/>
          <w:sz w:val="22"/>
        </w:rPr>
        <w:t>基本手数料及び</w:t>
      </w:r>
      <w:r w:rsidRPr="00467251">
        <w:rPr>
          <w:rFonts w:hAnsi="ＭＳ 明朝" w:hint="eastAsia"/>
          <w:color w:val="000000" w:themeColor="text1"/>
          <w:sz w:val="22"/>
        </w:rPr>
        <w:t>よこはま</w:t>
      </w:r>
      <w:r w:rsidRPr="00467251">
        <w:rPr>
          <w:rFonts w:hAnsi="ＭＳ 明朝"/>
          <w:color w:val="000000" w:themeColor="text1"/>
          <w:sz w:val="22"/>
        </w:rPr>
        <w:t>緑の</w:t>
      </w:r>
      <w:r w:rsidRPr="00467251">
        <w:rPr>
          <w:rFonts w:hAnsi="ＭＳ 明朝" w:hint="eastAsia"/>
          <w:color w:val="000000" w:themeColor="text1"/>
          <w:sz w:val="22"/>
        </w:rPr>
        <w:t>街</w:t>
      </w:r>
    </w:p>
    <w:p w14:paraId="07137A15" w14:textId="77777777" w:rsidR="00467251" w:rsidRPr="00467251" w:rsidRDefault="00467251" w:rsidP="00467251">
      <w:pPr>
        <w:ind w:firstLineChars="200" w:firstLine="440"/>
        <w:rPr>
          <w:rFonts w:hAnsi="ＭＳ 明朝"/>
          <w:color w:val="000000" w:themeColor="text1"/>
          <w:sz w:val="22"/>
        </w:rPr>
      </w:pPr>
      <w:r w:rsidRPr="00467251">
        <w:rPr>
          <w:rFonts w:hAnsi="ＭＳ 明朝" w:hint="eastAsia"/>
          <w:color w:val="000000" w:themeColor="text1"/>
          <w:sz w:val="22"/>
        </w:rPr>
        <w:t>づくり</w:t>
      </w:r>
      <w:r w:rsidRPr="00467251">
        <w:rPr>
          <w:rFonts w:hAnsi="ＭＳ 明朝"/>
          <w:color w:val="000000" w:themeColor="text1"/>
          <w:sz w:val="22"/>
        </w:rPr>
        <w:t>基金</w:t>
      </w:r>
      <w:r w:rsidRPr="00467251">
        <w:rPr>
          <w:rFonts w:hAnsi="ＭＳ 明朝" w:hint="eastAsia"/>
          <w:color w:val="000000" w:themeColor="text1"/>
          <w:sz w:val="22"/>
        </w:rPr>
        <w:t>への寄附金</w:t>
      </w:r>
      <w:r w:rsidRPr="00467251">
        <w:rPr>
          <w:rFonts w:hAnsi="ＭＳ 明朝"/>
          <w:color w:val="000000" w:themeColor="text1"/>
          <w:sz w:val="22"/>
        </w:rPr>
        <w:t>（</w:t>
      </w:r>
      <w:r w:rsidRPr="00467251">
        <w:rPr>
          <w:rFonts w:hAnsi="ＭＳ 明朝" w:hint="eastAsia"/>
          <w:color w:val="000000" w:themeColor="text1"/>
          <w:sz w:val="22"/>
        </w:rPr>
        <w:t>税込売上の</w:t>
      </w:r>
      <w:r w:rsidRPr="00467251">
        <w:rPr>
          <w:rFonts w:hAnsi="ＭＳ 明朝"/>
          <w:color w:val="000000" w:themeColor="text1"/>
          <w:sz w:val="22"/>
        </w:rPr>
        <w:t>５％）</w:t>
      </w:r>
      <w:r w:rsidRPr="00467251">
        <w:rPr>
          <w:rFonts w:hAnsi="ＭＳ 明朝" w:hint="eastAsia"/>
          <w:color w:val="000000" w:themeColor="text1"/>
          <w:sz w:val="22"/>
        </w:rPr>
        <w:t>は含みません</w:t>
      </w:r>
      <w:r w:rsidRPr="00467251">
        <w:rPr>
          <w:rFonts w:hAnsi="ＭＳ 明朝"/>
          <w:color w:val="000000" w:themeColor="text1"/>
          <w:sz w:val="22"/>
        </w:rPr>
        <w:t>。</w:t>
      </w:r>
    </w:p>
    <w:p w14:paraId="113F29C2" w14:textId="285E89FC" w:rsidR="00467251" w:rsidRPr="00467251" w:rsidRDefault="00467251" w:rsidP="00467251">
      <w:pPr>
        <w:ind w:leftChars="100" w:left="210" w:rightChars="53" w:right="111"/>
        <w:rPr>
          <w:rFonts w:hAnsi="ＭＳ 明朝"/>
          <w:color w:val="000000" w:themeColor="text1"/>
          <w:sz w:val="22"/>
        </w:rPr>
      </w:pPr>
      <w:r w:rsidRPr="00467251">
        <w:rPr>
          <w:rFonts w:hAnsi="ＭＳ 明朝" w:hint="eastAsia"/>
          <w:color w:val="000000" w:themeColor="text1"/>
          <w:sz w:val="22"/>
        </w:rPr>
        <w:t>※</w:t>
      </w:r>
      <w:r>
        <w:rPr>
          <w:rFonts w:hAnsi="ＭＳ 明朝" w:hint="eastAsia"/>
          <w:color w:val="000000" w:themeColor="text1"/>
          <w:sz w:val="22"/>
        </w:rPr>
        <w:t xml:space="preserve"> </w:t>
      </w:r>
      <w:r w:rsidRPr="00467251">
        <w:rPr>
          <w:rFonts w:hAnsi="ＭＳ 明朝" w:hint="eastAsia"/>
          <w:color w:val="000000" w:themeColor="text1"/>
          <w:sz w:val="22"/>
        </w:rPr>
        <w:t>グループＡからＣの順番に入札を行い、落札者は、以降のグループへ入札に参加できません。</w:t>
      </w:r>
    </w:p>
    <w:p w14:paraId="3F31BECF" w14:textId="4DE0592B" w:rsidR="00467251" w:rsidRPr="00467251" w:rsidRDefault="00467251" w:rsidP="00467251">
      <w:pPr>
        <w:ind w:right="851" w:firstLineChars="100" w:firstLine="220"/>
        <w:rPr>
          <w:rFonts w:hAnsi="ＭＳ 明朝"/>
          <w:color w:val="000000" w:themeColor="text1"/>
          <w:sz w:val="22"/>
        </w:rPr>
      </w:pPr>
      <w:r w:rsidRPr="00467251">
        <w:rPr>
          <w:rFonts w:hAnsi="ＭＳ 明朝" w:hint="eastAsia"/>
          <w:color w:val="000000" w:themeColor="text1"/>
          <w:sz w:val="22"/>
        </w:rPr>
        <w:t>※</w:t>
      </w:r>
      <w:r>
        <w:rPr>
          <w:rFonts w:hAnsi="ＭＳ 明朝" w:hint="eastAsia"/>
          <w:color w:val="000000" w:themeColor="text1"/>
          <w:sz w:val="22"/>
        </w:rPr>
        <w:t xml:space="preserve"> </w:t>
      </w:r>
      <w:r w:rsidRPr="00467251">
        <w:rPr>
          <w:rFonts w:hAnsi="ＭＳ 明朝" w:hint="eastAsia"/>
          <w:color w:val="000000" w:themeColor="text1"/>
          <w:sz w:val="22"/>
        </w:rPr>
        <w:t>複数メーカーの商品を取り扱うことはできません。</w:t>
      </w:r>
    </w:p>
    <w:p w14:paraId="7271E20A" w14:textId="32C9B18B" w:rsidR="00467251" w:rsidRPr="007E7D64" w:rsidRDefault="00467251" w:rsidP="00467251">
      <w:pPr>
        <w:ind w:leftChars="100" w:left="210"/>
        <w:rPr>
          <w:rFonts w:hAnsi="ＭＳ 明朝"/>
          <w:color w:val="000000" w:themeColor="text1"/>
          <w:sz w:val="22"/>
        </w:rPr>
      </w:pPr>
      <w:r w:rsidRPr="007E7D64">
        <w:rPr>
          <w:rFonts w:hAnsi="ＭＳ 明朝" w:hint="eastAsia"/>
          <w:color w:val="000000" w:themeColor="text1"/>
          <w:sz w:val="22"/>
        </w:rPr>
        <w:t>※</w:t>
      </w:r>
      <w:r>
        <w:rPr>
          <w:rFonts w:hAnsi="ＭＳ 明朝" w:hint="eastAsia"/>
          <w:color w:val="000000" w:themeColor="text1"/>
          <w:sz w:val="22"/>
        </w:rPr>
        <w:t xml:space="preserve"> </w:t>
      </w:r>
      <w:r>
        <w:rPr>
          <w:rFonts w:hint="eastAsia"/>
          <w:color w:val="000000" w:themeColor="text1"/>
        </w:rPr>
        <w:t>落札者を除く入札参加者は、複数グループに入札できます。</w:t>
      </w:r>
      <w:r w:rsidRPr="007E7D64">
        <w:rPr>
          <w:rFonts w:hint="eastAsia"/>
          <w:color w:val="000000" w:themeColor="text1"/>
        </w:rPr>
        <w:t>入札書と封筒を余分にご用意ください。</w:t>
      </w:r>
    </w:p>
    <w:p w14:paraId="2B402EC9" w14:textId="77777777" w:rsidR="00467251" w:rsidRDefault="00467251" w:rsidP="00467251">
      <w:pPr>
        <w:rPr>
          <w:rFonts w:asciiTheme="minorEastAsia" w:eastAsiaTheme="minorEastAsia" w:hAnsiTheme="minorEastAsia"/>
          <w:sz w:val="22"/>
        </w:rPr>
      </w:pPr>
    </w:p>
    <w:p w14:paraId="72DE147E" w14:textId="77777777" w:rsidR="00506128" w:rsidRPr="00467251" w:rsidRDefault="00506128"/>
    <w:sectPr w:rsidR="00506128" w:rsidRPr="00467251" w:rsidSect="00467251">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4568C9"/>
    <w:multiLevelType w:val="hybridMultilevel"/>
    <w:tmpl w:val="D70EF182"/>
    <w:lvl w:ilvl="0" w:tplc="BE02D2A6">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num w:numId="1" w16cid:durableId="1637298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251"/>
    <w:rsid w:val="00467251"/>
    <w:rsid w:val="00506128"/>
    <w:rsid w:val="006C76E6"/>
    <w:rsid w:val="00DC5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068BE052"/>
  <w15:chartTrackingRefBased/>
  <w15:docId w15:val="{908E0A1C-9FB0-46CE-8E2C-41091B967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725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67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672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352</Characters>
  <Application>Microsoft Office Word</Application>
  <DocSecurity>0</DocSecurity>
  <Lines>2</Lines>
  <Paragraphs>1</Paragraphs>
  <ScaleCrop>false</ScaleCrop>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soumu-236</dc:creator>
  <cp:keywords/>
  <dc:description/>
  <cp:lastModifiedBy>soumu-236</cp:lastModifiedBy>
  <cp:revision>1</cp:revision>
  <dcterms:created xsi:type="dcterms:W3CDTF">2024-11-29T00:29:00Z</dcterms:created>
  <dcterms:modified xsi:type="dcterms:W3CDTF">2024-11-29T00:30:00Z</dcterms:modified>
</cp:coreProperties>
</file>